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84" w:rsidRPr="002E0E84" w:rsidRDefault="002E0E84" w:rsidP="002E0E8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0E84">
        <w:rPr>
          <w:rFonts w:ascii="Times New Roman" w:hAnsi="Times New Roman" w:cs="Times New Roman"/>
          <w:sz w:val="24"/>
          <w:szCs w:val="24"/>
        </w:rPr>
        <w:t xml:space="preserve">Christine </w:t>
      </w:r>
      <w:proofErr w:type="spellStart"/>
      <w:r w:rsidRPr="002E0E84">
        <w:rPr>
          <w:rFonts w:ascii="Times New Roman" w:hAnsi="Times New Roman" w:cs="Times New Roman"/>
          <w:sz w:val="24"/>
          <w:szCs w:val="24"/>
        </w:rPr>
        <w:t>DeGregorio</w:t>
      </w:r>
      <w:proofErr w:type="spellEnd"/>
    </w:p>
    <w:p w:rsidR="002E0E84" w:rsidRPr="002E0E84" w:rsidRDefault="002E0E84" w:rsidP="002E0E84">
      <w:pPr>
        <w:tabs>
          <w:tab w:val="center" w:pos="468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0E84">
        <w:rPr>
          <w:rFonts w:ascii="Times New Roman" w:hAnsi="Times New Roman" w:cs="Times New Roman"/>
          <w:sz w:val="24"/>
          <w:szCs w:val="24"/>
        </w:rPr>
        <w:t>American University</w:t>
      </w:r>
    </w:p>
    <w:p w:rsidR="002E0E84" w:rsidRPr="002E0E84" w:rsidRDefault="002E0E84" w:rsidP="002E0E84">
      <w:pPr>
        <w:tabs>
          <w:tab w:val="center" w:pos="468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0E84">
        <w:rPr>
          <w:rFonts w:ascii="Times New Roman" w:hAnsi="Times New Roman" w:cs="Times New Roman"/>
          <w:sz w:val="24"/>
          <w:szCs w:val="24"/>
        </w:rPr>
        <w:t>Washington, D.C. 20016-8066</w:t>
      </w:r>
    </w:p>
    <w:p w:rsidR="002E0E84" w:rsidRPr="002E0E84" w:rsidRDefault="002E0E84" w:rsidP="002E0E84">
      <w:pPr>
        <w:tabs>
          <w:tab w:val="center" w:pos="468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0E84">
        <w:rPr>
          <w:rFonts w:ascii="Times New Roman" w:hAnsi="Times New Roman" w:cs="Times New Roman"/>
          <w:sz w:val="24"/>
          <w:szCs w:val="24"/>
        </w:rPr>
        <w:t>(202) 885-2343</w:t>
      </w:r>
    </w:p>
    <w:p w:rsidR="002E0E84" w:rsidRPr="002E0E84" w:rsidRDefault="002E0E84" w:rsidP="002E0E84">
      <w:pPr>
        <w:tabs>
          <w:tab w:val="center" w:pos="4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E0E84" w:rsidRPr="00EB1BD4" w:rsidRDefault="002E0E84" w:rsidP="002E0E8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B1BD4">
        <w:rPr>
          <w:rFonts w:ascii="Times New Roman" w:hAnsi="Times New Roman" w:cs="Times New Roman"/>
          <w:b/>
          <w:sz w:val="24"/>
          <w:szCs w:val="24"/>
        </w:rPr>
        <w:t>SELECTED EDUCATION</w:t>
      </w:r>
    </w:p>
    <w:p w:rsidR="002E0E84" w:rsidRPr="002E0E84" w:rsidRDefault="002E0E84" w:rsidP="002E0E8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E0E84" w:rsidRPr="002E0E84" w:rsidRDefault="002E0E84" w:rsidP="002E0E84">
      <w:pPr>
        <w:tabs>
          <w:tab w:val="left" w:pos="-1440"/>
        </w:tabs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2E0E84">
        <w:rPr>
          <w:rFonts w:ascii="Times New Roman" w:hAnsi="Times New Roman" w:cs="Times New Roman"/>
          <w:sz w:val="24"/>
          <w:szCs w:val="24"/>
        </w:rPr>
        <w:t>Ph.D. University of Rochester: American Politics (Congress); Public Policy (Organization and Decision Theory); and Methodology (1987)</w:t>
      </w:r>
    </w:p>
    <w:p w:rsidR="002E0E84" w:rsidRPr="002E0E84" w:rsidRDefault="002E0E84" w:rsidP="002E0E84">
      <w:pPr>
        <w:tabs>
          <w:tab w:val="left" w:pos="-144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E0E84">
        <w:rPr>
          <w:rFonts w:ascii="Times New Roman" w:hAnsi="Times New Roman" w:cs="Times New Roman"/>
          <w:sz w:val="24"/>
          <w:szCs w:val="24"/>
        </w:rPr>
        <w:t xml:space="preserve">M.S.W. Boston College: Program Planning and Evaluation; Community Organization (1974) </w:t>
      </w:r>
    </w:p>
    <w:p w:rsidR="002E0E84" w:rsidRPr="002E0E84" w:rsidRDefault="002E0E84" w:rsidP="002E0E84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2E0E84" w:rsidRPr="00EB1BD4" w:rsidRDefault="002E0E84" w:rsidP="002E0E8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B1BD4">
        <w:rPr>
          <w:rFonts w:ascii="Times New Roman" w:hAnsi="Times New Roman" w:cs="Times New Roman"/>
          <w:b/>
          <w:sz w:val="24"/>
          <w:szCs w:val="24"/>
        </w:rPr>
        <w:t>SELECTED ACADEMIC POSITIONS</w:t>
      </w:r>
    </w:p>
    <w:p w:rsidR="002E0E84" w:rsidRPr="002E0E84" w:rsidRDefault="002E0E84" w:rsidP="002E0E8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E0E84" w:rsidRPr="002E0E84" w:rsidRDefault="002E0E84" w:rsidP="002E0E84">
      <w:pPr>
        <w:tabs>
          <w:tab w:val="left" w:pos="-144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E0E84">
        <w:rPr>
          <w:rFonts w:ascii="Times New Roman" w:hAnsi="Times New Roman" w:cs="Times New Roman"/>
          <w:sz w:val="24"/>
          <w:szCs w:val="24"/>
        </w:rPr>
        <w:t xml:space="preserve">Faculty, Department of Government in the School of Public Affairs, The American University (1988-present) </w:t>
      </w:r>
    </w:p>
    <w:p w:rsidR="002E0E84" w:rsidRPr="002E0E84" w:rsidRDefault="002E0E84" w:rsidP="002E0E84">
      <w:pPr>
        <w:tabs>
          <w:tab w:val="left" w:pos="-1440"/>
        </w:tabs>
        <w:ind w:left="720" w:right="216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2E0E84">
        <w:rPr>
          <w:rFonts w:ascii="Times New Roman" w:hAnsi="Times New Roman" w:cs="Times New Roman"/>
          <w:sz w:val="24"/>
          <w:szCs w:val="24"/>
        </w:rPr>
        <w:t>Fellow, Center for Congressional and Presidential Studies, The American University (1989-present)</w:t>
      </w:r>
    </w:p>
    <w:p w:rsidR="002E0E84" w:rsidRPr="002E0E84" w:rsidRDefault="002E0E84" w:rsidP="002E0E8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E0E84" w:rsidRPr="00EB1BD4" w:rsidRDefault="002E0E84" w:rsidP="002E0E8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B1BD4">
        <w:rPr>
          <w:rFonts w:ascii="Times New Roman" w:hAnsi="Times New Roman" w:cs="Times New Roman"/>
          <w:b/>
          <w:sz w:val="24"/>
          <w:szCs w:val="24"/>
        </w:rPr>
        <w:t>SELECTED FELLOWSHIPS, PROFESSIONAL POSITIONS AND AWARDS</w:t>
      </w:r>
    </w:p>
    <w:p w:rsidR="002E0E84" w:rsidRPr="00EB1BD4" w:rsidRDefault="002E0E84" w:rsidP="002E0E8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E0E84" w:rsidRPr="002E0E84" w:rsidRDefault="002E0E84" w:rsidP="002E0E84">
      <w:pPr>
        <w:tabs>
          <w:tab w:val="left" w:pos="-1440"/>
        </w:tabs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2E0E84">
        <w:rPr>
          <w:rFonts w:ascii="Times New Roman" w:hAnsi="Times New Roman" w:cs="Times New Roman"/>
          <w:sz w:val="24"/>
          <w:szCs w:val="24"/>
        </w:rPr>
        <w:t>Grant recipient, Dirksen Center for Congressional Research</w:t>
      </w:r>
    </w:p>
    <w:p w:rsidR="002E0E84" w:rsidRPr="002E0E84" w:rsidRDefault="002E0E84" w:rsidP="002E0E84">
      <w:pPr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2E0E84">
        <w:rPr>
          <w:rFonts w:ascii="Times New Roman" w:hAnsi="Times New Roman" w:cs="Times New Roman"/>
          <w:i/>
          <w:sz w:val="24"/>
          <w:szCs w:val="24"/>
        </w:rPr>
        <w:t xml:space="preserve">Regulars, </w:t>
      </w:r>
      <w:proofErr w:type="spellStart"/>
      <w:r w:rsidRPr="002E0E84">
        <w:rPr>
          <w:rFonts w:ascii="Times New Roman" w:hAnsi="Times New Roman" w:cs="Times New Roman"/>
          <w:i/>
          <w:sz w:val="24"/>
          <w:szCs w:val="24"/>
        </w:rPr>
        <w:t>Realigners</w:t>
      </w:r>
      <w:proofErr w:type="spellEnd"/>
      <w:r w:rsidRPr="002E0E84">
        <w:rPr>
          <w:rFonts w:ascii="Times New Roman" w:hAnsi="Times New Roman" w:cs="Times New Roman"/>
          <w:i/>
          <w:sz w:val="24"/>
          <w:szCs w:val="24"/>
        </w:rPr>
        <w:t xml:space="preserve"> and Misfits: Reconsidering the Power of Congressional Member Organizations in the US House, 1995- 2010</w:t>
      </w:r>
      <w:r w:rsidRPr="002E0E84">
        <w:rPr>
          <w:rFonts w:ascii="Times New Roman" w:hAnsi="Times New Roman" w:cs="Times New Roman"/>
          <w:sz w:val="24"/>
          <w:szCs w:val="24"/>
        </w:rPr>
        <w:t xml:space="preserve"> (2010)</w:t>
      </w:r>
    </w:p>
    <w:p w:rsidR="002E0E84" w:rsidRPr="002E0E84" w:rsidRDefault="002E0E84" w:rsidP="002E0E84">
      <w:pPr>
        <w:tabs>
          <w:tab w:val="left" w:pos="-144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50A74">
        <w:rPr>
          <w:rStyle w:val="style21"/>
          <w:rFonts w:ascii="Times New Roman" w:hAnsi="Times New Roman" w:cs="Times New Roman"/>
          <w:i/>
          <w:color w:val="000000"/>
          <w:sz w:val="24"/>
          <w:szCs w:val="24"/>
        </w:rPr>
        <w:t>Leadership i</w:t>
      </w:r>
      <w:r w:rsidRPr="002E0E84">
        <w:rPr>
          <w:rStyle w:val="style21"/>
          <w:rFonts w:ascii="Times New Roman" w:hAnsi="Times New Roman" w:cs="Times New Roman"/>
          <w:i/>
          <w:color w:val="000000"/>
          <w:sz w:val="24"/>
          <w:szCs w:val="24"/>
        </w:rPr>
        <w:t>n the U.S. House of Representatives: Do Parties Matter?</w:t>
      </w:r>
      <w:r w:rsidRPr="002E0E84">
        <w:rPr>
          <w:rStyle w:val="style21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E0E84">
        <w:rPr>
          <w:rFonts w:ascii="Times New Roman" w:hAnsi="Times New Roman" w:cs="Times New Roman"/>
          <w:sz w:val="24"/>
          <w:szCs w:val="24"/>
        </w:rPr>
        <w:t>1998)</w:t>
      </w:r>
    </w:p>
    <w:p w:rsidR="002E0E84" w:rsidRPr="002E0E84" w:rsidRDefault="002E0E84" w:rsidP="002E0E84">
      <w:pPr>
        <w:tabs>
          <w:tab w:val="left" w:pos="-144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E0E84">
        <w:rPr>
          <w:rStyle w:val="style21"/>
          <w:rFonts w:ascii="Times New Roman" w:hAnsi="Times New Roman" w:cs="Times New Roman"/>
          <w:i/>
          <w:color w:val="000000"/>
          <w:sz w:val="24"/>
          <w:szCs w:val="24"/>
        </w:rPr>
        <w:t>Mapping the Congressional Leadership Terrain</w:t>
      </w:r>
      <w:r w:rsidRPr="002E0E84">
        <w:rPr>
          <w:rFonts w:ascii="Times New Roman" w:hAnsi="Times New Roman" w:cs="Times New Roman"/>
          <w:sz w:val="24"/>
          <w:szCs w:val="24"/>
        </w:rPr>
        <w:t xml:space="preserve"> (1989) </w:t>
      </w:r>
    </w:p>
    <w:p w:rsidR="002E0E84" w:rsidRPr="002E0E84" w:rsidRDefault="002E0E84" w:rsidP="002E0E84">
      <w:pPr>
        <w:tabs>
          <w:tab w:val="left" w:pos="-144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E0E84">
        <w:rPr>
          <w:rFonts w:ascii="Times New Roman" w:hAnsi="Times New Roman" w:cs="Times New Roman"/>
          <w:sz w:val="24"/>
          <w:szCs w:val="24"/>
        </w:rPr>
        <w:t>Faculty Development Award, American University (2009-2011)</w:t>
      </w:r>
    </w:p>
    <w:p w:rsidR="002E0E84" w:rsidRPr="002E0E84" w:rsidRDefault="002E0E84" w:rsidP="002E0E84">
      <w:pPr>
        <w:tabs>
          <w:tab w:val="left" w:pos="-144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E0E84">
        <w:rPr>
          <w:rFonts w:ascii="Times New Roman" w:hAnsi="Times New Roman" w:cs="Times New Roman"/>
          <w:sz w:val="24"/>
          <w:szCs w:val="24"/>
        </w:rPr>
        <w:t>Member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E84">
        <w:rPr>
          <w:rFonts w:ascii="Times New Roman" w:hAnsi="Times New Roman" w:cs="Times New Roman"/>
          <w:sz w:val="24"/>
          <w:szCs w:val="24"/>
        </w:rPr>
        <w:t xml:space="preserve">(Chair), </w:t>
      </w:r>
      <w:r w:rsidRPr="002E0E84">
        <w:rPr>
          <w:rFonts w:ascii="Times New Roman" w:hAnsi="Times New Roman" w:cs="Times New Roman"/>
          <w:color w:val="000000"/>
          <w:sz w:val="24"/>
          <w:szCs w:val="24"/>
        </w:rPr>
        <w:t xml:space="preserve">Carl Albert Dissertation Awards Committee </w:t>
      </w:r>
      <w:r w:rsidRPr="002E0E84">
        <w:rPr>
          <w:rFonts w:ascii="Times New Roman" w:hAnsi="Times New Roman" w:cs="Times New Roman"/>
          <w:sz w:val="24"/>
          <w:szCs w:val="24"/>
        </w:rPr>
        <w:t>(2004, 2008)</w:t>
      </w:r>
    </w:p>
    <w:p w:rsidR="002E0E84" w:rsidRDefault="002E0E84" w:rsidP="00150A74">
      <w:pPr>
        <w:tabs>
          <w:tab w:val="left" w:pos="-1440"/>
        </w:tabs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2E0E84">
        <w:rPr>
          <w:rFonts w:ascii="Times New Roman" w:hAnsi="Times New Roman" w:cs="Times New Roman"/>
          <w:sz w:val="24"/>
          <w:szCs w:val="24"/>
        </w:rPr>
        <w:t xml:space="preserve">Committee to Select the Richard F. </w:t>
      </w:r>
      <w:proofErr w:type="spellStart"/>
      <w:r w:rsidRPr="002E0E84">
        <w:rPr>
          <w:rFonts w:ascii="Times New Roman" w:hAnsi="Times New Roman" w:cs="Times New Roman"/>
          <w:sz w:val="24"/>
          <w:szCs w:val="24"/>
        </w:rPr>
        <w:t>Fenno</w:t>
      </w:r>
      <w:proofErr w:type="spellEnd"/>
      <w:r w:rsidRPr="002E0E84">
        <w:rPr>
          <w:rFonts w:ascii="Times New Roman" w:hAnsi="Times New Roman" w:cs="Times New Roman"/>
          <w:sz w:val="24"/>
          <w:szCs w:val="24"/>
        </w:rPr>
        <w:t xml:space="preserve"> Award, American Political Science Association (2000)</w:t>
      </w:r>
    </w:p>
    <w:p w:rsidR="002E0E84" w:rsidRPr="002E0E84" w:rsidRDefault="002E0E84" w:rsidP="00150A74">
      <w:pPr>
        <w:tabs>
          <w:tab w:val="left" w:pos="-144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E0E84">
        <w:rPr>
          <w:rFonts w:ascii="Times New Roman" w:hAnsi="Times New Roman" w:cs="Times New Roman"/>
          <w:sz w:val="24"/>
          <w:szCs w:val="24"/>
        </w:rPr>
        <w:t>Committee to Select the V.O. Key Book Award, Southern Political Science Association (1999)</w:t>
      </w:r>
      <w:r w:rsidRPr="002E0E84">
        <w:rPr>
          <w:rFonts w:ascii="Times New Roman" w:hAnsi="Times New Roman" w:cs="Times New Roman"/>
          <w:sz w:val="24"/>
          <w:szCs w:val="24"/>
        </w:rPr>
        <w:tab/>
      </w:r>
    </w:p>
    <w:p w:rsidR="002E0E84" w:rsidRDefault="002E0E84" w:rsidP="00150A74">
      <w:pPr>
        <w:tabs>
          <w:tab w:val="left" w:pos="-144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E0E84">
        <w:rPr>
          <w:rFonts w:ascii="Times New Roman" w:hAnsi="Times New Roman" w:cs="Times New Roman"/>
          <w:sz w:val="24"/>
          <w:szCs w:val="24"/>
        </w:rPr>
        <w:t>Guest Editor for Congress, Congress &amp; the Presidency: A Journal of Capital Studies (1995-1996)</w:t>
      </w:r>
    </w:p>
    <w:p w:rsidR="00150A74" w:rsidRDefault="002E0E84" w:rsidP="00954E26">
      <w:pPr>
        <w:tabs>
          <w:tab w:val="left" w:pos="-144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E0E84">
        <w:rPr>
          <w:rFonts w:ascii="Times New Roman" w:hAnsi="Times New Roman" w:cs="Times New Roman"/>
          <w:sz w:val="24"/>
          <w:szCs w:val="24"/>
        </w:rPr>
        <w:t>Guest Scholar, Brookings Institution (1986)</w:t>
      </w:r>
    </w:p>
    <w:p w:rsidR="00954E26" w:rsidRDefault="00954E26" w:rsidP="00954E26">
      <w:pPr>
        <w:tabs>
          <w:tab w:val="left" w:pos="-14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490449" w:rsidRPr="00EB1BD4" w:rsidRDefault="002E0E84" w:rsidP="00490449">
      <w:pPr>
        <w:rPr>
          <w:rFonts w:ascii="Times New Roman" w:hAnsi="Times New Roman" w:cs="Times New Roman"/>
          <w:b/>
          <w:sz w:val="24"/>
          <w:szCs w:val="24"/>
        </w:rPr>
      </w:pPr>
      <w:r w:rsidRPr="00EB1BD4">
        <w:rPr>
          <w:rFonts w:ascii="Times New Roman" w:hAnsi="Times New Roman" w:cs="Times New Roman"/>
          <w:b/>
          <w:sz w:val="24"/>
          <w:szCs w:val="24"/>
        </w:rPr>
        <w:t xml:space="preserve">SELECTED PUBLICATIONS </w:t>
      </w:r>
    </w:p>
    <w:p w:rsidR="002E0E84" w:rsidRPr="002E0E84" w:rsidRDefault="002E0E84" w:rsidP="004904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690D">
        <w:rPr>
          <w:rFonts w:ascii="Times New Roman" w:hAnsi="Times New Roman" w:cs="Times New Roman"/>
          <w:sz w:val="24"/>
          <w:szCs w:val="24"/>
        </w:rPr>
        <w:t xml:space="preserve"> “Promoting Policy in a Mediated Democracy: Congress and the News</w:t>
      </w:r>
      <w:r w:rsidR="00150A74" w:rsidRPr="00D3690D">
        <w:rPr>
          <w:rFonts w:ascii="Times New Roman" w:hAnsi="Times New Roman" w:cs="Times New Roman"/>
          <w:sz w:val="24"/>
          <w:szCs w:val="24"/>
        </w:rPr>
        <w:t>”</w:t>
      </w:r>
      <w:r w:rsidRPr="00D369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50A74" w:rsidRPr="00D3690D">
        <w:rPr>
          <w:rFonts w:ascii="Times New Roman" w:hAnsi="Times New Roman" w:cs="Times New Roman"/>
          <w:iCs/>
          <w:sz w:val="24"/>
          <w:szCs w:val="24"/>
        </w:rPr>
        <w:t>(</w:t>
      </w:r>
      <w:r w:rsidR="00150A74" w:rsidRPr="00D3690D">
        <w:rPr>
          <w:rFonts w:ascii="Times New Roman" w:hAnsi="Times New Roman" w:cs="Times New Roman"/>
          <w:sz w:val="24"/>
          <w:szCs w:val="24"/>
        </w:rPr>
        <w:t xml:space="preserve">2011) </w:t>
      </w:r>
      <w:r w:rsidR="00150A74" w:rsidRPr="00D3690D">
        <w:rPr>
          <w:rFonts w:ascii="Times New Roman" w:hAnsi="Times New Roman" w:cs="Times New Roman"/>
          <w:i/>
          <w:iCs/>
          <w:sz w:val="24"/>
          <w:szCs w:val="24"/>
        </w:rPr>
        <w:t>The Forum: Press, Politics, and P</w:t>
      </w:r>
      <w:r w:rsidR="00150A74">
        <w:rPr>
          <w:rFonts w:ascii="Times New Roman" w:hAnsi="Times New Roman" w:cs="Times New Roman"/>
          <w:i/>
          <w:iCs/>
          <w:sz w:val="24"/>
          <w:szCs w:val="24"/>
        </w:rPr>
        <w:t>olitical Science</w:t>
      </w:r>
      <w:r w:rsidRPr="002E0E84">
        <w:rPr>
          <w:rFonts w:ascii="Times New Roman" w:hAnsi="Times New Roman" w:cs="Times New Roman"/>
          <w:sz w:val="24"/>
          <w:szCs w:val="24"/>
        </w:rPr>
        <w:t xml:space="preserve">. </w:t>
      </w:r>
      <w:r w:rsidR="00150A74">
        <w:rPr>
          <w:rFonts w:ascii="Times New Roman" w:hAnsi="Times New Roman" w:cs="Times New Roman"/>
          <w:sz w:val="24"/>
          <w:szCs w:val="24"/>
        </w:rPr>
        <w:t>9(</w:t>
      </w:r>
      <w:r w:rsidRPr="002E0E84">
        <w:rPr>
          <w:rFonts w:ascii="Times New Roman" w:hAnsi="Times New Roman" w:cs="Times New Roman"/>
          <w:sz w:val="24"/>
          <w:szCs w:val="24"/>
        </w:rPr>
        <w:t>1</w:t>
      </w:r>
      <w:r w:rsidR="00150A74">
        <w:rPr>
          <w:rFonts w:ascii="Times New Roman" w:hAnsi="Times New Roman" w:cs="Times New Roman"/>
          <w:sz w:val="24"/>
          <w:szCs w:val="24"/>
        </w:rPr>
        <w:t>)</w:t>
      </w:r>
      <w:r w:rsidRPr="002E0E84">
        <w:rPr>
          <w:rFonts w:ascii="Times New Roman" w:hAnsi="Times New Roman" w:cs="Times New Roman"/>
          <w:sz w:val="24"/>
          <w:szCs w:val="24"/>
        </w:rPr>
        <w:t xml:space="preserve"> </w:t>
      </w:r>
      <w:r w:rsidR="00490449" w:rsidRPr="00490449">
        <w:rPr>
          <w:rFonts w:ascii="Times New Roman" w:hAnsi="Times New Roman" w:cs="Times New Roman"/>
          <w:sz w:val="24"/>
          <w:szCs w:val="24"/>
        </w:rPr>
        <w:t xml:space="preserve">pp. 1-21 </w:t>
      </w:r>
      <w:r w:rsidR="00490449">
        <w:rPr>
          <w:rFonts w:ascii="Times New Roman" w:hAnsi="Times New Roman" w:cs="Times New Roman"/>
          <w:sz w:val="24"/>
          <w:szCs w:val="24"/>
        </w:rPr>
        <w:t>(Articl</w:t>
      </w:r>
      <w:r w:rsidR="00490449" w:rsidRPr="002E0E84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="00490449" w:rsidRPr="002E0E84">
        <w:rPr>
          <w:rFonts w:ascii="Times New Roman" w:hAnsi="Times New Roman" w:cs="Times New Roman"/>
          <w:sz w:val="24"/>
          <w:szCs w:val="24"/>
        </w:rPr>
        <w:t>4</w:t>
      </w:r>
      <w:r w:rsidR="00490449">
        <w:rPr>
          <w:rFonts w:ascii="Times New Roman" w:hAnsi="Times New Roman" w:cs="Times New Roman"/>
          <w:sz w:val="24"/>
          <w:szCs w:val="24"/>
        </w:rPr>
        <w:t>)</w:t>
      </w:r>
    </w:p>
    <w:p w:rsidR="00490449" w:rsidRDefault="00490449" w:rsidP="002E0E8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E0E84" w:rsidRPr="002E0E84" w:rsidRDefault="002E0E84" w:rsidP="00490449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E0E84">
        <w:rPr>
          <w:rFonts w:ascii="Times New Roman" w:hAnsi="Times New Roman" w:cs="Times New Roman"/>
          <w:sz w:val="24"/>
          <w:szCs w:val="24"/>
        </w:rPr>
        <w:t xml:space="preserve"> “</w:t>
      </w:r>
      <w:r w:rsidRPr="002E0E84">
        <w:rPr>
          <w:rFonts w:ascii="Times New Roman" w:hAnsi="Times New Roman" w:cs="Times New Roman"/>
          <w:snapToGrid w:val="0"/>
          <w:sz w:val="24"/>
          <w:szCs w:val="24"/>
        </w:rPr>
        <w:t>Lawmakers and Lobbyists: Policy Outreach through One-Minutes and Press Releases</w:t>
      </w:r>
      <w:r w:rsidRPr="002E0E84">
        <w:rPr>
          <w:rFonts w:ascii="Times New Roman" w:hAnsi="Times New Roman" w:cs="Times New Roman"/>
          <w:sz w:val="24"/>
          <w:szCs w:val="24"/>
        </w:rPr>
        <w:t xml:space="preserve">.” (2010) </w:t>
      </w:r>
      <w:r w:rsidRPr="002E0E84">
        <w:rPr>
          <w:rFonts w:ascii="Times New Roman" w:hAnsi="Times New Roman" w:cs="Times New Roman"/>
          <w:i/>
          <w:iCs/>
          <w:sz w:val="24"/>
          <w:szCs w:val="24"/>
        </w:rPr>
        <w:t>American Review of Politics</w:t>
      </w:r>
      <w:r w:rsidRPr="002E0E84">
        <w:rPr>
          <w:rFonts w:ascii="Times New Roman" w:hAnsi="Times New Roman" w:cs="Times New Roman"/>
          <w:sz w:val="24"/>
          <w:szCs w:val="24"/>
        </w:rPr>
        <w:t>, 31(113-136).</w:t>
      </w:r>
    </w:p>
    <w:p w:rsidR="00490449" w:rsidRDefault="00490449" w:rsidP="0049044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E0E84" w:rsidRPr="007C734B" w:rsidRDefault="002E0E84" w:rsidP="00490449">
      <w:pPr>
        <w:contextualSpacing/>
        <w:rPr>
          <w:rFonts w:ascii="Times New Roman" w:hAnsi="Times New Roman" w:cs="Times New Roman"/>
        </w:rPr>
      </w:pPr>
      <w:r w:rsidRPr="007C734B">
        <w:rPr>
          <w:rFonts w:ascii="Times New Roman" w:hAnsi="Times New Roman" w:cs="Times New Roman"/>
        </w:rPr>
        <w:t xml:space="preserve"> “Calling Out the Troops: Interest Groups, Press Releases and Policy Promotion </w:t>
      </w:r>
      <w:proofErr w:type="gramStart"/>
      <w:r w:rsidRPr="007C734B">
        <w:rPr>
          <w:rFonts w:ascii="Times New Roman" w:hAnsi="Times New Roman" w:cs="Times New Roman"/>
        </w:rPr>
        <w:t>Through</w:t>
      </w:r>
      <w:proofErr w:type="gramEnd"/>
      <w:r w:rsidRPr="007C734B">
        <w:rPr>
          <w:rFonts w:ascii="Times New Roman" w:hAnsi="Times New Roman" w:cs="Times New Roman"/>
        </w:rPr>
        <w:t xml:space="preserve"> Speech.” (2009).</w:t>
      </w:r>
      <w:r w:rsidR="00150A74" w:rsidRPr="007C734B">
        <w:rPr>
          <w:rFonts w:ascii="Times New Roman" w:hAnsi="Times New Roman" w:cs="Times New Roman"/>
        </w:rPr>
        <w:t xml:space="preserve"> </w:t>
      </w:r>
      <w:r w:rsidRPr="007C734B">
        <w:rPr>
          <w:rFonts w:ascii="Times New Roman" w:hAnsi="Times New Roman" w:cs="Times New Roman"/>
          <w:i/>
        </w:rPr>
        <w:t xml:space="preserve">Politics and Policy </w:t>
      </w:r>
      <w:r w:rsidRPr="007C734B">
        <w:rPr>
          <w:rFonts w:ascii="Times New Roman" w:hAnsi="Times New Roman" w:cs="Times New Roman"/>
        </w:rPr>
        <w:t>37(5) 463-484.</w:t>
      </w:r>
    </w:p>
    <w:p w:rsidR="00490449" w:rsidRPr="007C734B" w:rsidRDefault="00490449" w:rsidP="007C734B">
      <w:pPr>
        <w:spacing w:line="30" w:lineRule="atLeast"/>
        <w:contextualSpacing/>
        <w:rPr>
          <w:rFonts w:ascii="Times New Roman" w:hAnsi="Times New Roman" w:cs="Times New Roman"/>
        </w:rPr>
      </w:pPr>
    </w:p>
    <w:p w:rsidR="007C734B" w:rsidRPr="007C734B" w:rsidRDefault="007C734B" w:rsidP="007C734B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7C734B">
        <w:rPr>
          <w:rFonts w:ascii="Times New Roman" w:hAnsi="Times New Roman"/>
        </w:rPr>
        <w:t>“Promoting Policy in the 107</w:t>
      </w:r>
      <w:r w:rsidRPr="007C734B">
        <w:rPr>
          <w:rFonts w:ascii="Times New Roman" w:hAnsi="Times New Roman"/>
          <w:vertAlign w:val="superscript"/>
        </w:rPr>
        <w:t>th</w:t>
      </w:r>
      <w:r w:rsidRPr="007C734B">
        <w:rPr>
          <w:rFonts w:ascii="Times New Roman" w:hAnsi="Times New Roman"/>
        </w:rPr>
        <w:t xml:space="preserve"> Congress: Partisans, Presidents, and the Media” (2005) </w:t>
      </w:r>
      <w:r w:rsidRPr="007C734B">
        <w:rPr>
          <w:rFonts w:ascii="Times New Roman" w:hAnsi="Times New Roman"/>
          <w:u w:val="single"/>
        </w:rPr>
        <w:t xml:space="preserve">American Presidents, Elections, and the Media:  </w:t>
      </w:r>
      <w:r w:rsidRPr="007C734B">
        <w:rPr>
          <w:rFonts w:ascii="Times New Roman" w:hAnsi="Times New Roman" w:cs="Courier"/>
          <w:color w:val="000000"/>
          <w:u w:val="single"/>
        </w:rPr>
        <w:t xml:space="preserve">Contemporary International Perspectives on US Presidency, Foreign Policy, and Political </w:t>
      </w:r>
      <w:proofErr w:type="spellStart"/>
      <w:r w:rsidRPr="007C734B">
        <w:rPr>
          <w:rFonts w:ascii="Times New Roman" w:hAnsi="Times New Roman" w:cs="Courier"/>
          <w:color w:val="000000"/>
          <w:u w:val="single"/>
        </w:rPr>
        <w:t>Communication</w:t>
      </w:r>
      <w:r w:rsidRPr="007C734B">
        <w:rPr>
          <w:rFonts w:ascii="Times New Roman" w:hAnsi="Times New Roman" w:cs="Courier"/>
          <w:color w:val="000000"/>
        </w:rPr>
        <w:t>.</w:t>
      </w:r>
      <w:r w:rsidRPr="007C734B">
        <w:rPr>
          <w:rFonts w:ascii="Times New Roman" w:hAnsi="Times New Roman"/>
        </w:rPr>
        <w:t>Tomasz</w:t>
      </w:r>
      <w:proofErr w:type="spellEnd"/>
      <w:r w:rsidRPr="007C734B">
        <w:rPr>
          <w:rFonts w:ascii="Times New Roman" w:hAnsi="Times New Roman"/>
        </w:rPr>
        <w:t xml:space="preserve"> </w:t>
      </w:r>
      <w:proofErr w:type="spellStart"/>
      <w:r w:rsidRPr="007C734B">
        <w:rPr>
          <w:rFonts w:ascii="Times New Roman" w:hAnsi="Times New Roman"/>
        </w:rPr>
        <w:t>Pludowski</w:t>
      </w:r>
      <w:proofErr w:type="spellEnd"/>
      <w:r w:rsidRPr="007C734B">
        <w:rPr>
          <w:rFonts w:ascii="Times New Roman" w:hAnsi="Times New Roman"/>
        </w:rPr>
        <w:t>.</w:t>
      </w:r>
      <w:proofErr w:type="gramEnd"/>
      <w:r w:rsidRPr="007C734B">
        <w:rPr>
          <w:rFonts w:ascii="Times New Roman" w:hAnsi="Times New Roman"/>
        </w:rPr>
        <w:t xml:space="preserve"> (</w:t>
      </w:r>
      <w:proofErr w:type="gramStart"/>
      <w:r w:rsidRPr="007C734B">
        <w:rPr>
          <w:rFonts w:ascii="Times New Roman" w:hAnsi="Times New Roman"/>
        </w:rPr>
        <w:t>ed</w:t>
      </w:r>
      <w:proofErr w:type="gramEnd"/>
      <w:r w:rsidRPr="007C734B">
        <w:rPr>
          <w:rFonts w:ascii="Times New Roman" w:hAnsi="Times New Roman"/>
        </w:rPr>
        <w:t xml:space="preserve">.) </w:t>
      </w:r>
      <w:r w:rsidRPr="007C734B">
        <w:rPr>
          <w:rFonts w:ascii="Times New Roman" w:hAnsi="Times New Roman" w:cs="Courier"/>
          <w:color w:val="000000"/>
        </w:rPr>
        <w:t xml:space="preserve">Warsaw and Torun: </w:t>
      </w:r>
      <w:proofErr w:type="spellStart"/>
      <w:r w:rsidRPr="007C734B">
        <w:rPr>
          <w:rFonts w:ascii="Times New Roman" w:hAnsi="Times New Roman" w:cs="Courier"/>
          <w:color w:val="000000"/>
        </w:rPr>
        <w:t>Collegium</w:t>
      </w:r>
      <w:proofErr w:type="spellEnd"/>
      <w:r w:rsidRPr="007C734B">
        <w:rPr>
          <w:rFonts w:ascii="Times New Roman" w:hAnsi="Times New Roman" w:cs="Courier"/>
          <w:color w:val="000000"/>
        </w:rPr>
        <w:t xml:space="preserve"> </w:t>
      </w:r>
      <w:proofErr w:type="spellStart"/>
      <w:r w:rsidRPr="007C734B">
        <w:rPr>
          <w:rFonts w:ascii="Times New Roman" w:hAnsi="Times New Roman" w:cs="Courier"/>
          <w:color w:val="000000"/>
        </w:rPr>
        <w:t>Civitas</w:t>
      </w:r>
      <w:proofErr w:type="spellEnd"/>
      <w:r w:rsidRPr="007C734B">
        <w:rPr>
          <w:rFonts w:ascii="Times New Roman" w:hAnsi="Times New Roman" w:cs="Courier"/>
          <w:color w:val="000000"/>
        </w:rPr>
        <w:t xml:space="preserve"> Press and Adam </w:t>
      </w:r>
      <w:proofErr w:type="spellStart"/>
      <w:r w:rsidRPr="007C734B">
        <w:rPr>
          <w:rFonts w:ascii="Times New Roman" w:hAnsi="Times New Roman" w:cs="Courier"/>
          <w:color w:val="000000"/>
        </w:rPr>
        <w:t>Marszalek</w:t>
      </w:r>
      <w:proofErr w:type="spellEnd"/>
      <w:r w:rsidRPr="007C734B">
        <w:rPr>
          <w:rFonts w:ascii="Times New Roman" w:hAnsi="Times New Roman" w:cs="Courier"/>
          <w:color w:val="000000"/>
        </w:rPr>
        <w:t>.</w:t>
      </w:r>
    </w:p>
    <w:p w:rsidR="002E0E84" w:rsidRDefault="002E0E84" w:rsidP="00490449">
      <w:pPr>
        <w:contextualSpacing/>
        <w:rPr>
          <w:rFonts w:ascii="Times New Roman" w:hAnsi="Times New Roman" w:cs="Times New Roman"/>
          <w:sz w:val="24"/>
          <w:szCs w:val="24"/>
        </w:rPr>
      </w:pPr>
      <w:r w:rsidRPr="007C734B">
        <w:rPr>
          <w:rFonts w:ascii="Times New Roman" w:hAnsi="Times New Roman" w:cs="Times New Roman"/>
        </w:rPr>
        <w:t xml:space="preserve">"Context and Decision: U.S. Policy </w:t>
      </w:r>
      <w:proofErr w:type="gramStart"/>
      <w:r w:rsidRPr="007C734B">
        <w:rPr>
          <w:rFonts w:ascii="Times New Roman" w:hAnsi="Times New Roman" w:cs="Times New Roman"/>
        </w:rPr>
        <w:t>Toward</w:t>
      </w:r>
      <w:proofErr w:type="gramEnd"/>
      <w:r w:rsidRPr="007C734B">
        <w:rPr>
          <w:rFonts w:ascii="Times New Roman" w:hAnsi="Times New Roman" w:cs="Times New Roman"/>
        </w:rPr>
        <w:t xml:space="preserve"> Cuba, 1981 to 2000." </w:t>
      </w:r>
      <w:proofErr w:type="gramStart"/>
      <w:r w:rsidRPr="007C734B">
        <w:rPr>
          <w:rFonts w:ascii="Times New Roman" w:hAnsi="Times New Roman" w:cs="Times New Roman"/>
        </w:rPr>
        <w:t xml:space="preserve">(2002) </w:t>
      </w:r>
      <w:r w:rsidRPr="007C734B">
        <w:rPr>
          <w:rFonts w:ascii="Times New Roman" w:hAnsi="Times New Roman" w:cs="Times New Roman"/>
          <w:i/>
        </w:rPr>
        <w:t>Congress and the Policy of Foreign Policy.</w:t>
      </w:r>
      <w:proofErr w:type="gramEnd"/>
      <w:r w:rsidRPr="007C734B">
        <w:rPr>
          <w:rFonts w:ascii="Times New Roman" w:hAnsi="Times New Roman" w:cs="Times New Roman"/>
        </w:rPr>
        <w:t xml:space="preserve"> Colton C. Campbell, </w:t>
      </w:r>
      <w:proofErr w:type="spellStart"/>
      <w:r w:rsidRPr="007C734B">
        <w:rPr>
          <w:rFonts w:ascii="Times New Roman" w:hAnsi="Times New Roman" w:cs="Times New Roman"/>
        </w:rPr>
        <w:t>Nicol</w:t>
      </w:r>
      <w:proofErr w:type="spellEnd"/>
      <w:r w:rsidRPr="007C734B">
        <w:rPr>
          <w:rFonts w:ascii="Times New Roman" w:hAnsi="Times New Roman" w:cs="Times New Roman"/>
        </w:rPr>
        <w:t xml:space="preserve"> C. Rae, and John F. Stack, Jr. (</w:t>
      </w:r>
      <w:proofErr w:type="spellStart"/>
      <w:proofErr w:type="gramStart"/>
      <w:r w:rsidRPr="007C734B">
        <w:rPr>
          <w:rFonts w:ascii="Times New Roman" w:hAnsi="Times New Roman" w:cs="Times New Roman"/>
        </w:rPr>
        <w:t>eds</w:t>
      </w:r>
      <w:proofErr w:type="spellEnd"/>
      <w:proofErr w:type="gramEnd"/>
      <w:r w:rsidRPr="007C734B">
        <w:rPr>
          <w:rFonts w:ascii="Times New Roman" w:hAnsi="Times New Roman" w:cs="Times New Roman"/>
        </w:rPr>
        <w:t>). Upper</w:t>
      </w:r>
      <w:r w:rsidRPr="002E0E84">
        <w:rPr>
          <w:rFonts w:ascii="Times New Roman" w:hAnsi="Times New Roman" w:cs="Times New Roman"/>
          <w:sz w:val="24"/>
          <w:szCs w:val="24"/>
        </w:rPr>
        <w:t xml:space="preserve"> Saddle River, N.J.: Prentice Hall.</w:t>
      </w:r>
    </w:p>
    <w:p w:rsidR="00490449" w:rsidRPr="002E0E84" w:rsidRDefault="00490449" w:rsidP="0049044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E0E84" w:rsidRDefault="002E0E84" w:rsidP="00490449">
      <w:pPr>
        <w:contextualSpacing/>
        <w:rPr>
          <w:rFonts w:ascii="Times New Roman" w:hAnsi="Times New Roman" w:cs="Times New Roman"/>
          <w:sz w:val="24"/>
          <w:szCs w:val="24"/>
        </w:rPr>
      </w:pPr>
      <w:r w:rsidRPr="002E0E84">
        <w:rPr>
          <w:rFonts w:ascii="Times New Roman" w:hAnsi="Times New Roman" w:cs="Times New Roman"/>
          <w:sz w:val="24"/>
          <w:szCs w:val="24"/>
        </w:rPr>
        <w:t xml:space="preserve">"Party Leadership in the U.S. House of Representatives: Making Theoretical Sense of Ambition and Context," (2001) </w:t>
      </w:r>
      <w:r w:rsidRPr="00490449">
        <w:rPr>
          <w:rFonts w:ascii="Times New Roman" w:hAnsi="Times New Roman" w:cs="Times New Roman"/>
          <w:i/>
          <w:sz w:val="24"/>
          <w:szCs w:val="24"/>
        </w:rPr>
        <w:t>Congress &amp; the Presidency</w:t>
      </w:r>
      <w:r w:rsidRPr="002E0E84">
        <w:rPr>
          <w:rFonts w:ascii="Times New Roman" w:hAnsi="Times New Roman" w:cs="Times New Roman"/>
          <w:sz w:val="24"/>
          <w:szCs w:val="24"/>
        </w:rPr>
        <w:t>.</w:t>
      </w:r>
      <w:r w:rsidR="00490449">
        <w:rPr>
          <w:rFonts w:ascii="Times New Roman" w:hAnsi="Times New Roman" w:cs="Times New Roman"/>
          <w:sz w:val="24"/>
          <w:szCs w:val="24"/>
        </w:rPr>
        <w:t xml:space="preserve"> </w:t>
      </w:r>
      <w:r w:rsidRPr="002E0E84">
        <w:rPr>
          <w:rFonts w:ascii="Times New Roman" w:hAnsi="Times New Roman" w:cs="Times New Roman"/>
          <w:sz w:val="24"/>
          <w:szCs w:val="24"/>
        </w:rPr>
        <w:t>28(1) 19-44.</w:t>
      </w:r>
    </w:p>
    <w:p w:rsidR="00490449" w:rsidRPr="002E0E84" w:rsidRDefault="00490449" w:rsidP="0049044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E0E84" w:rsidRDefault="002E0E84" w:rsidP="00490449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E0E84">
        <w:rPr>
          <w:rFonts w:ascii="Times New Roman" w:hAnsi="Times New Roman" w:cs="Times New Roman"/>
          <w:sz w:val="24"/>
          <w:szCs w:val="24"/>
        </w:rPr>
        <w:t xml:space="preserve">"Individual Preferences as a Threat to Institutional Power: the Great Republican Experiment" (2000) </w:t>
      </w:r>
      <w:r w:rsidRPr="00490449">
        <w:rPr>
          <w:rFonts w:ascii="Times New Roman" w:hAnsi="Times New Roman" w:cs="Times New Roman"/>
          <w:i/>
          <w:sz w:val="24"/>
          <w:szCs w:val="24"/>
        </w:rPr>
        <w:t>Congress on Display: Congress at Work</w:t>
      </w:r>
      <w:r w:rsidRPr="002E0E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0E84">
        <w:rPr>
          <w:rFonts w:ascii="Times New Roman" w:hAnsi="Times New Roman" w:cs="Times New Roman"/>
          <w:sz w:val="24"/>
          <w:szCs w:val="24"/>
        </w:rPr>
        <w:t xml:space="preserve"> William T. </w:t>
      </w:r>
      <w:proofErr w:type="spellStart"/>
      <w:r w:rsidRPr="002E0E84">
        <w:rPr>
          <w:rFonts w:ascii="Times New Roman" w:hAnsi="Times New Roman" w:cs="Times New Roman"/>
          <w:sz w:val="24"/>
          <w:szCs w:val="24"/>
        </w:rPr>
        <w:t>Bianco</w:t>
      </w:r>
      <w:proofErr w:type="spellEnd"/>
      <w:r w:rsidRPr="002E0E84">
        <w:rPr>
          <w:rFonts w:ascii="Times New Roman" w:hAnsi="Times New Roman" w:cs="Times New Roman"/>
          <w:sz w:val="24"/>
          <w:szCs w:val="24"/>
        </w:rPr>
        <w:t xml:space="preserve"> (ed.) Ann Arbor, MI: The University of Michigan Press. </w:t>
      </w:r>
    </w:p>
    <w:p w:rsidR="00490449" w:rsidRPr="002E0E84" w:rsidRDefault="00490449" w:rsidP="0049044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E0E84" w:rsidRDefault="002E0E84" w:rsidP="00490449">
      <w:pPr>
        <w:contextualSpacing/>
        <w:rPr>
          <w:rFonts w:ascii="Times New Roman" w:hAnsi="Times New Roman" w:cs="Times New Roman"/>
          <w:sz w:val="24"/>
          <w:szCs w:val="24"/>
        </w:rPr>
      </w:pPr>
      <w:r w:rsidRPr="00490449">
        <w:rPr>
          <w:rFonts w:ascii="Times New Roman" w:hAnsi="Times New Roman" w:cs="Times New Roman"/>
          <w:i/>
          <w:sz w:val="24"/>
          <w:szCs w:val="24"/>
        </w:rPr>
        <w:t>Networks of Champions: Leadership, Access and Advocacy in the U.S. House of Representatives.</w:t>
      </w:r>
      <w:r w:rsidRPr="002E0E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0E84">
        <w:rPr>
          <w:rFonts w:ascii="Times New Roman" w:hAnsi="Times New Roman" w:cs="Times New Roman"/>
          <w:sz w:val="24"/>
          <w:szCs w:val="24"/>
        </w:rPr>
        <w:t>(1999)1997.</w:t>
      </w:r>
      <w:proofErr w:type="gramEnd"/>
      <w:r w:rsidRPr="002E0E84">
        <w:rPr>
          <w:rFonts w:ascii="Times New Roman" w:hAnsi="Times New Roman" w:cs="Times New Roman"/>
          <w:sz w:val="24"/>
          <w:szCs w:val="24"/>
        </w:rPr>
        <w:t xml:space="preserve"> Ann Arbor: The University of Michigan Press.</w:t>
      </w:r>
    </w:p>
    <w:p w:rsidR="00490449" w:rsidRPr="002E0E84" w:rsidRDefault="00490449" w:rsidP="0049044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E0E84" w:rsidRDefault="002E0E84" w:rsidP="00490449">
      <w:pPr>
        <w:contextualSpacing/>
        <w:rPr>
          <w:rFonts w:ascii="Times New Roman" w:hAnsi="Times New Roman" w:cs="Times New Roman"/>
          <w:sz w:val="24"/>
          <w:szCs w:val="24"/>
        </w:rPr>
      </w:pPr>
      <w:r w:rsidRPr="002E0E84">
        <w:rPr>
          <w:rFonts w:ascii="Times New Roman" w:hAnsi="Times New Roman" w:cs="Times New Roman"/>
          <w:sz w:val="24"/>
          <w:szCs w:val="24"/>
        </w:rPr>
        <w:t xml:space="preserve"> “Who’s in” Who’s Out? </w:t>
      </w:r>
      <w:proofErr w:type="gramStart"/>
      <w:r w:rsidRPr="002E0E84">
        <w:rPr>
          <w:rFonts w:ascii="Times New Roman" w:hAnsi="Times New Roman" w:cs="Times New Roman"/>
          <w:sz w:val="24"/>
          <w:szCs w:val="24"/>
        </w:rPr>
        <w:t>Party Majorities and Political Access in the US House of Representatives.”</w:t>
      </w:r>
      <w:proofErr w:type="gramEnd"/>
      <w:r w:rsidRPr="002E0E84">
        <w:rPr>
          <w:rFonts w:ascii="Times New Roman" w:hAnsi="Times New Roman" w:cs="Times New Roman"/>
          <w:sz w:val="24"/>
          <w:szCs w:val="24"/>
        </w:rPr>
        <w:t xml:space="preserve"> (1999) </w:t>
      </w:r>
      <w:r w:rsidRPr="002E0E84">
        <w:rPr>
          <w:rFonts w:ascii="Times New Roman" w:hAnsi="Times New Roman" w:cs="Times New Roman"/>
          <w:i/>
          <w:iCs/>
          <w:sz w:val="24"/>
          <w:szCs w:val="24"/>
        </w:rPr>
        <w:t>American Review of Politics</w:t>
      </w:r>
      <w:r w:rsidRPr="002E0E84">
        <w:rPr>
          <w:rFonts w:ascii="Times New Roman" w:hAnsi="Times New Roman" w:cs="Times New Roman"/>
          <w:sz w:val="24"/>
          <w:szCs w:val="24"/>
        </w:rPr>
        <w:t xml:space="preserve">, 31(279-305). </w:t>
      </w:r>
    </w:p>
    <w:p w:rsidR="00490449" w:rsidRPr="002E0E84" w:rsidRDefault="00490449" w:rsidP="0049044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E0E84" w:rsidRDefault="002E0E84" w:rsidP="00490449">
      <w:pPr>
        <w:contextualSpacing/>
        <w:rPr>
          <w:rFonts w:ascii="Times New Roman" w:hAnsi="Times New Roman" w:cs="Times New Roman"/>
          <w:sz w:val="24"/>
          <w:szCs w:val="24"/>
        </w:rPr>
      </w:pPr>
      <w:r w:rsidRPr="002E0E84">
        <w:rPr>
          <w:rFonts w:ascii="Times New Roman" w:hAnsi="Times New Roman" w:cs="Times New Roman"/>
          <w:sz w:val="24"/>
          <w:szCs w:val="24"/>
        </w:rPr>
        <w:t xml:space="preserve">"Linking Lobbyists with Members of Congress," 1998. In </w:t>
      </w:r>
      <w:r w:rsidRPr="00490449">
        <w:rPr>
          <w:rFonts w:ascii="Times New Roman" w:hAnsi="Times New Roman" w:cs="Times New Roman"/>
          <w:i/>
          <w:sz w:val="24"/>
          <w:szCs w:val="24"/>
        </w:rPr>
        <w:t>The Interest Group Connection: Electioneering, Lobbying and Policymaking in Washington,</w:t>
      </w:r>
      <w:r w:rsidRPr="002E0E84">
        <w:rPr>
          <w:rFonts w:ascii="Times New Roman" w:hAnsi="Times New Roman" w:cs="Times New Roman"/>
          <w:sz w:val="24"/>
          <w:szCs w:val="24"/>
        </w:rPr>
        <w:t xml:space="preserve"> eds. Ronald G. </w:t>
      </w:r>
      <w:proofErr w:type="spellStart"/>
      <w:r w:rsidRPr="002E0E84">
        <w:rPr>
          <w:rFonts w:ascii="Times New Roman" w:hAnsi="Times New Roman" w:cs="Times New Roman"/>
          <w:sz w:val="24"/>
          <w:szCs w:val="24"/>
        </w:rPr>
        <w:t>Shaiko</w:t>
      </w:r>
      <w:proofErr w:type="spellEnd"/>
      <w:r w:rsidRPr="002E0E84">
        <w:rPr>
          <w:rFonts w:ascii="Times New Roman" w:hAnsi="Times New Roman" w:cs="Times New Roman"/>
          <w:sz w:val="24"/>
          <w:szCs w:val="24"/>
        </w:rPr>
        <w:t xml:space="preserve">, Paul </w:t>
      </w:r>
      <w:proofErr w:type="spellStart"/>
      <w:r w:rsidRPr="002E0E84">
        <w:rPr>
          <w:rFonts w:ascii="Times New Roman" w:hAnsi="Times New Roman" w:cs="Times New Roman"/>
          <w:sz w:val="24"/>
          <w:szCs w:val="24"/>
        </w:rPr>
        <w:t>Herrnson</w:t>
      </w:r>
      <w:proofErr w:type="spellEnd"/>
      <w:r w:rsidRPr="002E0E84">
        <w:rPr>
          <w:rFonts w:ascii="Times New Roman" w:hAnsi="Times New Roman" w:cs="Times New Roman"/>
          <w:sz w:val="24"/>
          <w:szCs w:val="24"/>
        </w:rPr>
        <w:t xml:space="preserve">, and Clyde Wilcox, Chatham, NJ: Chatham House Pub. </w:t>
      </w:r>
      <w:proofErr w:type="gramStart"/>
      <w:r w:rsidRPr="002E0E84">
        <w:rPr>
          <w:rFonts w:ascii="Times New Roman" w:hAnsi="Times New Roman" w:cs="Times New Roman"/>
          <w:sz w:val="24"/>
          <w:szCs w:val="24"/>
        </w:rPr>
        <w:t>Inc.</w:t>
      </w:r>
      <w:proofErr w:type="gramEnd"/>
    </w:p>
    <w:p w:rsidR="00490449" w:rsidRPr="002E0E84" w:rsidRDefault="00490449" w:rsidP="0049044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E0E84" w:rsidRDefault="002E0E84" w:rsidP="00490449">
      <w:pPr>
        <w:contextualSpacing/>
        <w:rPr>
          <w:rFonts w:ascii="Times New Roman" w:hAnsi="Times New Roman" w:cs="Times New Roman"/>
          <w:sz w:val="24"/>
          <w:szCs w:val="24"/>
        </w:rPr>
      </w:pPr>
      <w:r w:rsidRPr="002E0E84">
        <w:rPr>
          <w:rFonts w:ascii="Times New Roman" w:hAnsi="Times New Roman" w:cs="Times New Roman"/>
          <w:sz w:val="24"/>
          <w:szCs w:val="24"/>
        </w:rPr>
        <w:t xml:space="preserve">"Leadership Appeal in the U.S. House of Representatives: Comparing Officeholders and Aides," (with Kevin Snider) (1995) </w:t>
      </w:r>
      <w:r w:rsidRPr="00490449">
        <w:rPr>
          <w:rFonts w:ascii="Times New Roman" w:hAnsi="Times New Roman" w:cs="Times New Roman"/>
          <w:i/>
          <w:sz w:val="24"/>
          <w:szCs w:val="24"/>
        </w:rPr>
        <w:t>Legislative Studies Quarterly</w:t>
      </w:r>
      <w:r w:rsidRPr="002E0E84">
        <w:rPr>
          <w:rFonts w:ascii="Times New Roman" w:hAnsi="Times New Roman" w:cs="Times New Roman"/>
          <w:sz w:val="24"/>
          <w:szCs w:val="24"/>
        </w:rPr>
        <w:t xml:space="preserve"> 19: 491-511.</w:t>
      </w:r>
    </w:p>
    <w:p w:rsidR="00490449" w:rsidRPr="002E0E84" w:rsidRDefault="00490449" w:rsidP="0049044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E0E84" w:rsidRDefault="002E0E84" w:rsidP="00490449">
      <w:pPr>
        <w:contextualSpacing/>
        <w:rPr>
          <w:rFonts w:ascii="Times New Roman" w:hAnsi="Times New Roman" w:cs="Times New Roman"/>
          <w:sz w:val="24"/>
          <w:szCs w:val="24"/>
        </w:rPr>
      </w:pPr>
      <w:r w:rsidRPr="002E0E84">
        <w:rPr>
          <w:rFonts w:ascii="Times New Roman" w:hAnsi="Times New Roman" w:cs="Times New Roman"/>
          <w:sz w:val="24"/>
          <w:szCs w:val="24"/>
        </w:rPr>
        <w:t xml:space="preserve">"Patterns of Senior Staff Use in Congressional Committees," 1995. </w:t>
      </w:r>
      <w:r w:rsidRPr="00490449">
        <w:rPr>
          <w:rFonts w:ascii="Times New Roman" w:hAnsi="Times New Roman" w:cs="Times New Roman"/>
          <w:i/>
          <w:sz w:val="24"/>
          <w:szCs w:val="24"/>
        </w:rPr>
        <w:t>Polity</w:t>
      </w:r>
      <w:r w:rsidRPr="002E0E84">
        <w:rPr>
          <w:rFonts w:ascii="Times New Roman" w:hAnsi="Times New Roman" w:cs="Times New Roman"/>
          <w:sz w:val="24"/>
          <w:szCs w:val="24"/>
        </w:rPr>
        <w:t xml:space="preserve"> 32: 261-275. </w:t>
      </w:r>
    </w:p>
    <w:p w:rsidR="00490449" w:rsidRPr="002E0E84" w:rsidRDefault="00490449" w:rsidP="0049044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E0E84" w:rsidRDefault="002E0E84" w:rsidP="00490449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E0E84">
        <w:rPr>
          <w:rFonts w:ascii="Times New Roman" w:hAnsi="Times New Roman" w:cs="Times New Roman"/>
          <w:sz w:val="24"/>
          <w:szCs w:val="24"/>
        </w:rPr>
        <w:t>"Professionals in Congress: An Analysis of Working Styles," 1988.</w:t>
      </w:r>
      <w:proofErr w:type="gramEnd"/>
      <w:r w:rsidRPr="002E0E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0449">
        <w:rPr>
          <w:rFonts w:ascii="Times New Roman" w:hAnsi="Times New Roman" w:cs="Times New Roman"/>
          <w:i/>
          <w:sz w:val="24"/>
          <w:szCs w:val="24"/>
        </w:rPr>
        <w:t>Legislative Studies Quarterly.</w:t>
      </w:r>
      <w:proofErr w:type="gramEnd"/>
      <w:r w:rsidRPr="002E0E84">
        <w:rPr>
          <w:rFonts w:ascii="Times New Roman" w:hAnsi="Times New Roman" w:cs="Times New Roman"/>
          <w:sz w:val="24"/>
          <w:szCs w:val="24"/>
        </w:rPr>
        <w:t xml:space="preserve"> 13:459-476.</w:t>
      </w:r>
    </w:p>
    <w:p w:rsidR="00490449" w:rsidRDefault="00490449" w:rsidP="0049044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56FF" w:rsidRPr="00EB1BD4" w:rsidRDefault="000F56FF" w:rsidP="0049044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B1BD4">
        <w:rPr>
          <w:rFonts w:ascii="Times New Roman" w:hAnsi="Times New Roman" w:cs="Times New Roman"/>
          <w:b/>
          <w:sz w:val="24"/>
          <w:szCs w:val="24"/>
        </w:rPr>
        <w:t>BOOK REVIEWS</w:t>
      </w:r>
    </w:p>
    <w:p w:rsidR="000F56FF" w:rsidRDefault="000F56FF" w:rsidP="0049044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56FF" w:rsidRDefault="000F56FF" w:rsidP="000F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6FF">
        <w:rPr>
          <w:rFonts w:ascii="Times New Roman" w:hAnsi="Times New Roman" w:cs="Times New Roman"/>
          <w:i/>
          <w:iCs/>
          <w:sz w:val="24"/>
          <w:szCs w:val="24"/>
        </w:rPr>
        <w:t>Constituency Representation in Congress: the View from Capitol Hill</w:t>
      </w:r>
      <w:r w:rsidRPr="000F56FF">
        <w:rPr>
          <w:rFonts w:ascii="Times New Roman" w:hAnsi="Times New Roman" w:cs="Times New Roman"/>
          <w:sz w:val="24"/>
          <w:szCs w:val="24"/>
        </w:rPr>
        <w:t xml:space="preserve"> by Kristina Miler (</w:t>
      </w:r>
      <w:r w:rsidRPr="000F56FF">
        <w:rPr>
          <w:rFonts w:ascii="Times New Roman" w:hAnsi="Times New Roman" w:cs="Times New Roman"/>
          <w:color w:val="000000"/>
          <w:sz w:val="24"/>
          <w:szCs w:val="24"/>
        </w:rPr>
        <w:t xml:space="preserve">Cambridge University Press) </w:t>
      </w:r>
      <w:r w:rsidRPr="000F56FF">
        <w:rPr>
          <w:rFonts w:ascii="Times New Roman" w:hAnsi="Times New Roman" w:cs="Times New Roman"/>
          <w:i/>
          <w:iCs/>
          <w:sz w:val="24"/>
          <w:szCs w:val="24"/>
        </w:rPr>
        <w:t xml:space="preserve">Congress &amp; the Presidency </w:t>
      </w:r>
      <w:r w:rsidRPr="000F56FF">
        <w:rPr>
          <w:rFonts w:ascii="Times New Roman" w:hAnsi="Times New Roman" w:cs="Times New Roman"/>
          <w:iCs/>
          <w:sz w:val="24"/>
          <w:szCs w:val="24"/>
        </w:rPr>
        <w:t>(forthcoming)</w:t>
      </w:r>
      <w:r w:rsidRPr="000F56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56FF" w:rsidRDefault="000F56FF" w:rsidP="000F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FF" w:rsidRPr="00C318E9" w:rsidRDefault="000F56FF" w:rsidP="000F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8E9">
        <w:rPr>
          <w:rFonts w:ascii="Times New Roman" w:hAnsi="Times New Roman" w:cs="Times New Roman"/>
          <w:i/>
          <w:iCs/>
        </w:rPr>
        <w:t xml:space="preserve">Lobbying and Policy Change: Who wins, Who loses, and Why </w:t>
      </w:r>
      <w:r w:rsidRPr="00C318E9">
        <w:rPr>
          <w:rFonts w:ascii="Times New Roman" w:hAnsi="Times New Roman" w:cs="Times New Roman"/>
          <w:iCs/>
        </w:rPr>
        <w:t xml:space="preserve">by Frank R. Baumgartner, Jeffrey M. Berry, Marie </w:t>
      </w:r>
      <w:proofErr w:type="spellStart"/>
      <w:r w:rsidRPr="00C318E9">
        <w:rPr>
          <w:rFonts w:ascii="Times New Roman" w:hAnsi="Times New Roman" w:cs="Times New Roman"/>
          <w:iCs/>
        </w:rPr>
        <w:t>Hojnacki</w:t>
      </w:r>
      <w:proofErr w:type="spellEnd"/>
      <w:r w:rsidRPr="00C318E9">
        <w:rPr>
          <w:rFonts w:ascii="Times New Roman" w:hAnsi="Times New Roman" w:cs="Times New Roman"/>
          <w:iCs/>
        </w:rPr>
        <w:t>, David C. Kimball and Beth L. Leech. Chicago, IL: The University of Chicago Press, 2009.</w:t>
      </w:r>
      <w:r w:rsidRPr="00C318E9">
        <w:rPr>
          <w:rFonts w:ascii="Times New Roman" w:hAnsi="Times New Roman" w:cs="Times New Roman"/>
        </w:rPr>
        <w:t xml:space="preserve"> </w:t>
      </w:r>
      <w:proofErr w:type="gramStart"/>
      <w:r w:rsidRPr="00C318E9">
        <w:rPr>
          <w:rFonts w:ascii="Times New Roman" w:hAnsi="Times New Roman" w:cs="Times New Roman"/>
        </w:rPr>
        <w:t>in</w:t>
      </w:r>
      <w:proofErr w:type="gramEnd"/>
      <w:r w:rsidRPr="00C318E9">
        <w:rPr>
          <w:rFonts w:ascii="Times New Roman" w:hAnsi="Times New Roman" w:cs="Times New Roman"/>
        </w:rPr>
        <w:t xml:space="preserve"> </w:t>
      </w:r>
      <w:r w:rsidRPr="00C318E9">
        <w:rPr>
          <w:rFonts w:ascii="Times New Roman" w:hAnsi="Times New Roman" w:cs="Times New Roman"/>
          <w:i/>
          <w:iCs/>
        </w:rPr>
        <w:t>Journal of Legislative Studies</w:t>
      </w:r>
      <w:r w:rsidRPr="00C318E9">
        <w:rPr>
          <w:rFonts w:ascii="Times New Roman" w:hAnsi="Times New Roman" w:cs="Times New Roman"/>
        </w:rPr>
        <w:t xml:space="preserve"> 16(2), pp. 270-271.</w:t>
      </w:r>
    </w:p>
    <w:p w:rsidR="00EB1BD4" w:rsidRPr="002E0E84" w:rsidRDefault="00EB1BD4" w:rsidP="0049044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E0E84" w:rsidRPr="00AD4128" w:rsidRDefault="002E0E84" w:rsidP="002E0E84">
      <w:pPr>
        <w:rPr>
          <w:rFonts w:ascii="Times New Roman" w:hAnsi="Times New Roman" w:cs="Times New Roman"/>
          <w:b/>
          <w:sz w:val="24"/>
          <w:szCs w:val="24"/>
        </w:rPr>
      </w:pPr>
      <w:r w:rsidRPr="00AD4128">
        <w:rPr>
          <w:rFonts w:ascii="Times New Roman" w:hAnsi="Times New Roman" w:cs="Times New Roman"/>
          <w:b/>
          <w:sz w:val="24"/>
          <w:szCs w:val="24"/>
        </w:rPr>
        <w:t>SELECTED CONFERENCE ACTIVITIES</w:t>
      </w:r>
    </w:p>
    <w:p w:rsidR="002815A7" w:rsidRPr="00D3690D" w:rsidRDefault="002815A7" w:rsidP="002815A7">
      <w:pPr>
        <w:rPr>
          <w:rFonts w:ascii="Courier New" w:hAnsi="Courier New" w:cs="Courier New"/>
          <w:sz w:val="20"/>
          <w:szCs w:val="20"/>
        </w:rPr>
      </w:pPr>
      <w:r w:rsidRPr="00D3690D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D3690D">
        <w:rPr>
          <w:rFonts w:ascii="Times New Roman" w:hAnsi="Times New Roman" w:cs="Times New Roman"/>
          <w:sz w:val="24"/>
          <w:szCs w:val="24"/>
        </w:rPr>
        <w:t>Winning from the Center: House Moderates Irritate Both Sides</w:t>
      </w:r>
      <w:r w:rsidRPr="00D3690D">
        <w:rPr>
          <w:rFonts w:ascii="Times New Roman" w:hAnsi="Times New Roman" w:cs="Times New Roman"/>
          <w:color w:val="000000"/>
          <w:sz w:val="24"/>
          <w:szCs w:val="24"/>
        </w:rPr>
        <w:t>.”</w:t>
      </w:r>
      <w:proofErr w:type="gramStart"/>
      <w:r w:rsidRPr="00D3690D">
        <w:rPr>
          <w:rFonts w:ascii="Times New Roman" w:hAnsi="Times New Roman" w:cs="Times New Roman"/>
          <w:sz w:val="24"/>
          <w:szCs w:val="24"/>
        </w:rPr>
        <w:t>Prepared for Presentation at the Annual Meeting of the American Political Science Association (APSA), August 2011.</w:t>
      </w:r>
      <w:proofErr w:type="gramEnd"/>
    </w:p>
    <w:p w:rsidR="00150A74" w:rsidRPr="00D3690D" w:rsidRDefault="002815A7" w:rsidP="002E0E84">
      <w:pPr>
        <w:autoSpaceDE w:val="0"/>
        <w:autoSpaceDN w:val="0"/>
        <w:adjustRightInd w:val="0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D369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A74" w:rsidRPr="00D3690D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150A74" w:rsidRPr="00D3690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Congressional Member Organizations in the US House, 1995-2010.” </w:t>
      </w:r>
      <w:proofErr w:type="gramStart"/>
      <w:r w:rsidR="00150A74" w:rsidRPr="00D3690D">
        <w:rPr>
          <w:rFonts w:ascii="Times New Roman" w:hAnsi="Times New Roman" w:cs="Times New Roman"/>
          <w:sz w:val="24"/>
          <w:szCs w:val="24"/>
        </w:rPr>
        <w:t>Prepared for presentation at the Annual Meeting of the Midwest Political Science Association (MPSA), April, 2011.</w:t>
      </w:r>
      <w:proofErr w:type="gramEnd"/>
      <w:r w:rsidR="00150A74" w:rsidRPr="00D3690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</w:p>
    <w:p w:rsidR="002E0E84" w:rsidRPr="00D3690D" w:rsidRDefault="002E0E84" w:rsidP="002E0E8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690D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D3690D">
        <w:rPr>
          <w:rFonts w:ascii="Times New Roman" w:hAnsi="Times New Roman" w:cs="Times New Roman"/>
          <w:sz w:val="24"/>
          <w:szCs w:val="24"/>
        </w:rPr>
        <w:t>Policy Responsiveness to Shifting Majorities: US House Members Respond to Hard Times</w:t>
      </w:r>
      <w:r w:rsidRPr="00D3690D">
        <w:rPr>
          <w:rFonts w:ascii="Times New Roman" w:hAnsi="Times New Roman" w:cs="Times New Roman"/>
          <w:color w:val="000000"/>
          <w:sz w:val="24"/>
          <w:szCs w:val="24"/>
        </w:rPr>
        <w:t xml:space="preserve">” (with William </w:t>
      </w:r>
      <w:proofErr w:type="spellStart"/>
      <w:r w:rsidRPr="00D3690D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D3690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D3690D">
        <w:rPr>
          <w:rFonts w:ascii="Times New Roman" w:hAnsi="Times New Roman" w:cs="Times New Roman"/>
          <w:sz w:val="24"/>
          <w:szCs w:val="24"/>
        </w:rPr>
        <w:t xml:space="preserve">Prepared for Presentation at </w:t>
      </w:r>
      <w:r w:rsidR="00150A74" w:rsidRPr="00D3690D">
        <w:rPr>
          <w:rFonts w:ascii="Times New Roman" w:hAnsi="Times New Roman" w:cs="Times New Roman"/>
          <w:sz w:val="24"/>
          <w:szCs w:val="24"/>
        </w:rPr>
        <w:t>the Annual Meeting of the American Political Science Association (</w:t>
      </w:r>
      <w:r w:rsidRPr="00D3690D">
        <w:rPr>
          <w:rFonts w:ascii="Times New Roman" w:hAnsi="Times New Roman" w:cs="Times New Roman"/>
          <w:sz w:val="24"/>
          <w:szCs w:val="24"/>
        </w:rPr>
        <w:t>APSA</w:t>
      </w:r>
      <w:r w:rsidR="00150A74" w:rsidRPr="00D3690D">
        <w:rPr>
          <w:rFonts w:ascii="Times New Roman" w:hAnsi="Times New Roman" w:cs="Times New Roman"/>
          <w:sz w:val="24"/>
          <w:szCs w:val="24"/>
        </w:rPr>
        <w:t>)</w:t>
      </w:r>
      <w:r w:rsidRPr="00D3690D">
        <w:rPr>
          <w:rFonts w:ascii="Times New Roman" w:hAnsi="Times New Roman" w:cs="Times New Roman"/>
          <w:sz w:val="24"/>
          <w:szCs w:val="24"/>
        </w:rPr>
        <w:t>, August 2010.</w:t>
      </w:r>
    </w:p>
    <w:p w:rsidR="002E0E84" w:rsidRPr="002E0E84" w:rsidRDefault="002E0E84" w:rsidP="002E0E84">
      <w:pPr>
        <w:rPr>
          <w:rFonts w:ascii="Times New Roman" w:hAnsi="Times New Roman" w:cs="Times New Roman"/>
          <w:sz w:val="24"/>
          <w:szCs w:val="24"/>
        </w:rPr>
      </w:pPr>
      <w:r w:rsidRPr="00D3690D">
        <w:rPr>
          <w:rFonts w:ascii="Times New Roman" w:hAnsi="Times New Roman" w:cs="Times New Roman"/>
          <w:sz w:val="24"/>
          <w:szCs w:val="24"/>
        </w:rPr>
        <w:t xml:space="preserve">Court Talk: How and Why Representatives Invoke the Supreme Court on the Floor of the House (with Jennifer Segal </w:t>
      </w:r>
      <w:proofErr w:type="spellStart"/>
      <w:r w:rsidRPr="00D3690D">
        <w:rPr>
          <w:rFonts w:ascii="Times New Roman" w:hAnsi="Times New Roman" w:cs="Times New Roman"/>
          <w:sz w:val="24"/>
          <w:szCs w:val="24"/>
        </w:rPr>
        <w:t>Diascro</w:t>
      </w:r>
      <w:proofErr w:type="spellEnd"/>
      <w:r w:rsidRPr="00D3690D">
        <w:rPr>
          <w:rFonts w:ascii="Times New Roman" w:hAnsi="Times New Roman" w:cs="Times New Roman"/>
          <w:sz w:val="24"/>
          <w:szCs w:val="24"/>
        </w:rPr>
        <w:t>) Prepared for presentation at the Midwest Political Science</w:t>
      </w:r>
      <w:r w:rsidRPr="002E0E84">
        <w:rPr>
          <w:rFonts w:ascii="Times New Roman" w:hAnsi="Times New Roman" w:cs="Times New Roman"/>
          <w:sz w:val="24"/>
          <w:szCs w:val="24"/>
        </w:rPr>
        <w:t xml:space="preserve"> Association Annual Meeting, April, 2010.</w:t>
      </w:r>
    </w:p>
    <w:p w:rsidR="002E0E84" w:rsidRPr="002E0E84" w:rsidRDefault="002E0E84" w:rsidP="002E0E84">
      <w:pPr>
        <w:ind w:right="-180"/>
        <w:rPr>
          <w:rFonts w:ascii="Times New Roman" w:hAnsi="Times New Roman" w:cs="Times New Roman"/>
          <w:color w:val="000000"/>
          <w:sz w:val="24"/>
          <w:szCs w:val="24"/>
        </w:rPr>
      </w:pPr>
      <w:r w:rsidRPr="002E0E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E0E84">
        <w:rPr>
          <w:rFonts w:ascii="Times New Roman" w:hAnsi="Times New Roman" w:cs="Times New Roman"/>
          <w:color w:val="000000"/>
          <w:sz w:val="24"/>
          <w:szCs w:val="24"/>
        </w:rPr>
        <w:t>“Trespassing on Opponents’ Ground: Senators Debate the War in Iraq.”</w:t>
      </w:r>
      <w:proofErr w:type="gramEnd"/>
      <w:r w:rsidRPr="002E0E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E0E84">
        <w:rPr>
          <w:rFonts w:ascii="Times New Roman" w:hAnsi="Times New Roman" w:cs="Times New Roman"/>
          <w:sz w:val="24"/>
          <w:szCs w:val="24"/>
        </w:rPr>
        <w:t>Prepared for Presentation at APSA, August 2008.</w:t>
      </w:r>
      <w:proofErr w:type="gramEnd"/>
      <w:r w:rsidRPr="002E0E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0E84" w:rsidRPr="002E0E84" w:rsidRDefault="002E0E84" w:rsidP="002E0E8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E0E84">
        <w:rPr>
          <w:rFonts w:ascii="Times New Roman" w:hAnsi="Times New Roman" w:cs="Times New Roman"/>
          <w:color w:val="000000"/>
          <w:sz w:val="24"/>
          <w:szCs w:val="24"/>
        </w:rPr>
        <w:t xml:space="preserve">“Building Coalitions through the Strategic Use of Speech: Senators Debate the War in Iraq” (with </w:t>
      </w:r>
      <w:proofErr w:type="spellStart"/>
      <w:r w:rsidRPr="002E0E84">
        <w:rPr>
          <w:rFonts w:ascii="Times New Roman" w:hAnsi="Times New Roman" w:cs="Times New Roman"/>
          <w:color w:val="000000"/>
          <w:sz w:val="24"/>
          <w:szCs w:val="24"/>
        </w:rPr>
        <w:t>Joumana</w:t>
      </w:r>
      <w:proofErr w:type="spellEnd"/>
      <w:r w:rsidRPr="002E0E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E84">
        <w:rPr>
          <w:rFonts w:ascii="Times New Roman" w:hAnsi="Times New Roman" w:cs="Times New Roman"/>
          <w:color w:val="000000"/>
          <w:sz w:val="24"/>
          <w:szCs w:val="24"/>
        </w:rPr>
        <w:t>Moukarim</w:t>
      </w:r>
      <w:proofErr w:type="spellEnd"/>
      <w:r w:rsidRPr="002E0E84">
        <w:rPr>
          <w:rFonts w:ascii="Times New Roman" w:hAnsi="Times New Roman" w:cs="Times New Roman"/>
          <w:color w:val="000000"/>
          <w:sz w:val="24"/>
          <w:szCs w:val="24"/>
        </w:rPr>
        <w:t xml:space="preserve">) Presented at the Conference on Framing, CCPS American University, June 2007). </w:t>
      </w:r>
    </w:p>
    <w:p w:rsidR="002E0E84" w:rsidRPr="002E0E84" w:rsidRDefault="002E0E84" w:rsidP="002E0E8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2E0E84">
        <w:rPr>
          <w:rFonts w:ascii="Times New Roman" w:hAnsi="Times New Roman" w:cs="Times New Roman"/>
          <w:color w:val="000000"/>
          <w:sz w:val="24"/>
          <w:szCs w:val="24"/>
        </w:rPr>
        <w:t xml:space="preserve">“Promoting Policy in a Mediated Democracy: Congress, Lobbying and the News,” </w:t>
      </w:r>
      <w:r w:rsidRPr="002E0E84">
        <w:rPr>
          <w:rFonts w:ascii="Times New Roman" w:hAnsi="Times New Roman" w:cs="Times New Roman"/>
          <w:sz w:val="24"/>
          <w:szCs w:val="24"/>
        </w:rPr>
        <w:t>Prepared for presentation at the Midwest Political Science Association Annual Meeting, April, 2006.</w:t>
      </w:r>
      <w:proofErr w:type="gramEnd"/>
    </w:p>
    <w:p w:rsidR="002E0E84" w:rsidRPr="002E0E84" w:rsidRDefault="002E0E84" w:rsidP="002E0E84">
      <w:pPr>
        <w:rPr>
          <w:rFonts w:ascii="Times New Roman" w:hAnsi="Times New Roman" w:cs="Times New Roman"/>
          <w:sz w:val="24"/>
          <w:szCs w:val="24"/>
        </w:rPr>
      </w:pPr>
      <w:r w:rsidRPr="002E0E84">
        <w:rPr>
          <w:rFonts w:ascii="Times New Roman" w:hAnsi="Times New Roman" w:cs="Times New Roman"/>
          <w:sz w:val="24"/>
          <w:szCs w:val="24"/>
        </w:rPr>
        <w:t>“Lawmakers and Lobbyists: Coordinating Speech in Five Policy Areas” Presented at the Midwest Political Science Association Annual Meeting, April7-10, 2005.</w:t>
      </w:r>
    </w:p>
    <w:p w:rsidR="00911B3D" w:rsidRPr="002E0E84" w:rsidRDefault="00911B3D">
      <w:pPr>
        <w:rPr>
          <w:rFonts w:ascii="Times New Roman" w:hAnsi="Times New Roman" w:cs="Times New Roman"/>
          <w:color w:val="333333"/>
          <w:sz w:val="24"/>
          <w:szCs w:val="24"/>
        </w:rPr>
      </w:pPr>
    </w:p>
    <w:sectPr w:rsidR="00911B3D" w:rsidRPr="002E0E84" w:rsidSect="00911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E84"/>
    <w:rsid w:val="000C0CAB"/>
    <w:rsid w:val="000F56FF"/>
    <w:rsid w:val="00150A74"/>
    <w:rsid w:val="002815A7"/>
    <w:rsid w:val="002E0E84"/>
    <w:rsid w:val="002F01D7"/>
    <w:rsid w:val="00473750"/>
    <w:rsid w:val="00490449"/>
    <w:rsid w:val="00554861"/>
    <w:rsid w:val="006266D6"/>
    <w:rsid w:val="0067733E"/>
    <w:rsid w:val="007C734B"/>
    <w:rsid w:val="007F425A"/>
    <w:rsid w:val="0081126F"/>
    <w:rsid w:val="008C71FA"/>
    <w:rsid w:val="00911B3D"/>
    <w:rsid w:val="00954E26"/>
    <w:rsid w:val="00AA1ACC"/>
    <w:rsid w:val="00AD4128"/>
    <w:rsid w:val="00C318E9"/>
    <w:rsid w:val="00D3690D"/>
    <w:rsid w:val="00DC55A9"/>
    <w:rsid w:val="00EB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E84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1">
    <w:name w:val="style21"/>
    <w:basedOn w:val="DefaultParagraphFont"/>
    <w:rsid w:val="002E0E84"/>
    <w:rPr>
      <w:sz w:val="18"/>
      <w:szCs w:val="18"/>
    </w:rPr>
  </w:style>
  <w:style w:type="paragraph" w:customStyle="1" w:styleId="content1">
    <w:name w:val="content_1"/>
    <w:link w:val="content1Char"/>
    <w:uiPriority w:val="99"/>
    <w:rsid w:val="00490449"/>
    <w:pPr>
      <w:widowControl w:val="0"/>
      <w:autoSpaceDE w:val="0"/>
      <w:autoSpaceDN w:val="0"/>
      <w:adjustRightInd w:val="0"/>
      <w:ind w:left="1800" w:hanging="360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tent1Char">
    <w:name w:val="content_1 Char"/>
    <w:link w:val="content1"/>
    <w:uiPriority w:val="99"/>
    <w:rsid w:val="00490449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University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A.U. User</dc:creator>
  <cp:keywords/>
  <dc:description/>
  <cp:lastModifiedBy>A.U. User</cp:lastModifiedBy>
  <cp:revision>2</cp:revision>
  <dcterms:created xsi:type="dcterms:W3CDTF">2012-03-09T20:45:00Z</dcterms:created>
  <dcterms:modified xsi:type="dcterms:W3CDTF">2012-03-09T20:45:00Z</dcterms:modified>
</cp:coreProperties>
</file>